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2" w:rsidRDefault="00496A12" w:rsidP="00496A12">
      <w:pPr>
        <w:textAlignment w:val="baseline"/>
        <w:rPr>
          <w:sz w:val="28"/>
        </w:rPr>
      </w:pPr>
      <w:r w:rsidRPr="00652D32">
        <w:rPr>
          <w:b/>
          <w:sz w:val="28"/>
        </w:rPr>
        <w:t>Тема 1:</w:t>
      </w:r>
      <w:r>
        <w:rPr>
          <w:sz w:val="28"/>
        </w:rPr>
        <w:t xml:space="preserve"> </w:t>
      </w:r>
      <w:r>
        <w:rPr>
          <w:b/>
          <w:sz w:val="28"/>
        </w:rPr>
        <w:t>Экстремизм: история, сущность, виды и формы</w:t>
      </w:r>
    </w:p>
    <w:p w:rsidR="00496A12" w:rsidRDefault="00496A12" w:rsidP="00496A12">
      <w:pPr>
        <w:jc w:val="both"/>
        <w:rPr>
          <w:sz w:val="28"/>
        </w:rPr>
      </w:pP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 xml:space="preserve">1. Значение термина экстремизм. 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>2. Причины и условия возникновения и существования экстремизма.</w:t>
      </w:r>
    </w:p>
    <w:p w:rsidR="00496A12" w:rsidRDefault="00496A12" w:rsidP="00496A1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 Период зарождения экстремизма как социального явления. </w:t>
      </w:r>
    </w:p>
    <w:p w:rsidR="00496A12" w:rsidRDefault="00496A12" w:rsidP="00496A12">
      <w:pPr>
        <w:textAlignment w:val="baseline"/>
        <w:rPr>
          <w:sz w:val="28"/>
        </w:rPr>
      </w:pPr>
    </w:p>
    <w:p w:rsidR="00496A12" w:rsidRDefault="00496A12" w:rsidP="00496A12">
      <w:pPr>
        <w:jc w:val="both"/>
        <w:rPr>
          <w:b/>
          <w:sz w:val="28"/>
        </w:rPr>
      </w:pPr>
      <w:r w:rsidRPr="00652D32">
        <w:rPr>
          <w:b/>
          <w:sz w:val="28"/>
        </w:rPr>
        <w:t>Тема 2:</w:t>
      </w:r>
      <w:r>
        <w:rPr>
          <w:b/>
          <w:sz w:val="28"/>
        </w:rPr>
        <w:t xml:space="preserve"> Обстоятельства, подлежащие установлению</w:t>
      </w:r>
    </w:p>
    <w:p w:rsidR="00496A12" w:rsidRDefault="00496A12" w:rsidP="00496A12">
      <w:pPr>
        <w:jc w:val="both"/>
        <w:rPr>
          <w:b/>
          <w:sz w:val="28"/>
        </w:rPr>
      </w:pPr>
    </w:p>
    <w:p w:rsidR="00496A12" w:rsidRDefault="00496A12" w:rsidP="00496A12">
      <w:pPr>
        <w:tabs>
          <w:tab w:val="left" w:pos="284"/>
        </w:tabs>
        <w:ind w:left="284" w:hanging="284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proofErr w:type="spellStart"/>
      <w:r>
        <w:rPr>
          <w:sz w:val="28"/>
        </w:rPr>
        <w:t>Мотивационно-ролевые</w:t>
      </w:r>
      <w:proofErr w:type="spellEnd"/>
      <w:r>
        <w:rPr>
          <w:sz w:val="28"/>
        </w:rPr>
        <w:t xml:space="preserve"> типы экстремистов.</w:t>
      </w:r>
    </w:p>
    <w:p w:rsidR="00496A12" w:rsidRDefault="00496A12" w:rsidP="00496A12">
      <w:pPr>
        <w:ind w:left="284" w:hanging="284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Особенности установления мотива преступлений против жизни и здоровья, совершенные по мотивам политической, идеологической, расовой, национальной или религиозной ненависти или вражды либо ненависти или вражды в отношении какой-либо социальной группы.</w:t>
      </w:r>
    </w:p>
    <w:p w:rsidR="00496A12" w:rsidRDefault="00496A12" w:rsidP="00496A12">
      <w:pPr>
        <w:ind w:left="284" w:hanging="284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Виды (уровни) побуждающих мотивов.</w:t>
      </w:r>
    </w:p>
    <w:p w:rsidR="00496A12" w:rsidRDefault="00496A12" w:rsidP="00496A12">
      <w:pPr>
        <w:ind w:left="284" w:hanging="284"/>
        <w:jc w:val="both"/>
        <w:rPr>
          <w:b/>
          <w:i/>
          <w:sz w:val="28"/>
        </w:rPr>
      </w:pPr>
      <w:r>
        <w:rPr>
          <w:sz w:val="28"/>
        </w:rPr>
        <w:t>4.</w:t>
      </w:r>
      <w:r>
        <w:rPr>
          <w:sz w:val="28"/>
        </w:rPr>
        <w:tab/>
        <w:t>Способы совершения преступлений и их связь с мотивом.</w:t>
      </w:r>
    </w:p>
    <w:p w:rsidR="00496A12" w:rsidRPr="00652D32" w:rsidRDefault="00496A12" w:rsidP="00496A12">
      <w:pPr>
        <w:textAlignment w:val="baseline"/>
        <w:rPr>
          <w:b/>
          <w:sz w:val="28"/>
        </w:rPr>
      </w:pPr>
    </w:p>
    <w:p w:rsidR="00496A12" w:rsidRDefault="00496A12" w:rsidP="00496A12">
      <w:pPr>
        <w:spacing w:line="360" w:lineRule="auto"/>
        <w:rPr>
          <w:sz w:val="28"/>
        </w:rPr>
      </w:pPr>
      <w:r w:rsidRPr="00652D32">
        <w:rPr>
          <w:b/>
          <w:sz w:val="28"/>
        </w:rPr>
        <w:t>Тема 3:</w:t>
      </w:r>
      <w:r>
        <w:rPr>
          <w:b/>
          <w:sz w:val="28"/>
        </w:rPr>
        <w:t xml:space="preserve"> Возбуждение уголовного дела по признакам преступлений экстремистской направленности</w:t>
      </w:r>
    </w:p>
    <w:p w:rsidR="00496A12" w:rsidRDefault="00496A12" w:rsidP="00496A12">
      <w:pPr>
        <w:spacing w:line="360" w:lineRule="auto"/>
        <w:rPr>
          <w:sz w:val="28"/>
        </w:rPr>
      </w:pPr>
      <w:r>
        <w:rPr>
          <w:sz w:val="28"/>
        </w:rPr>
        <w:t xml:space="preserve"> 1. Проверочные действия в стадии возбуждения уголовного дела.</w:t>
      </w:r>
    </w:p>
    <w:p w:rsidR="00496A12" w:rsidRDefault="00496A12" w:rsidP="00496A12">
      <w:pPr>
        <w:jc w:val="both"/>
        <w:rPr>
          <w:b/>
          <w:i/>
          <w:sz w:val="28"/>
        </w:rPr>
      </w:pPr>
      <w:r>
        <w:rPr>
          <w:sz w:val="28"/>
        </w:rPr>
        <w:t>2. Оперативно-розыскные мероприятия и их роль в принятии решения о возбуждении уголовного дела.</w:t>
      </w:r>
    </w:p>
    <w:p w:rsidR="00496A12" w:rsidRDefault="00496A12" w:rsidP="00496A12">
      <w:pPr>
        <w:jc w:val="both"/>
        <w:rPr>
          <w:sz w:val="28"/>
        </w:rPr>
      </w:pPr>
      <w:r>
        <w:rPr>
          <w:b/>
          <w:i/>
          <w:sz w:val="28"/>
        </w:rPr>
        <w:tab/>
      </w:r>
    </w:p>
    <w:p w:rsidR="00496A12" w:rsidRPr="00652D32" w:rsidRDefault="00496A12" w:rsidP="00496A12">
      <w:pPr>
        <w:textAlignment w:val="baseline"/>
        <w:rPr>
          <w:b/>
          <w:sz w:val="28"/>
        </w:rPr>
      </w:pPr>
    </w:p>
    <w:p w:rsidR="00496A12" w:rsidRDefault="00496A12" w:rsidP="00496A12">
      <w:pPr>
        <w:textAlignment w:val="baseline"/>
        <w:rPr>
          <w:b/>
          <w:sz w:val="28"/>
        </w:rPr>
      </w:pPr>
      <w:r w:rsidRPr="00652D32">
        <w:rPr>
          <w:b/>
          <w:sz w:val="28"/>
        </w:rPr>
        <w:t>Тема 4:</w:t>
      </w:r>
      <w:r>
        <w:rPr>
          <w:b/>
          <w:sz w:val="28"/>
        </w:rPr>
        <w:t xml:space="preserve"> Тактика отдельных следственных действий при расследовании основных преступлений экстремистской направленности  </w:t>
      </w:r>
    </w:p>
    <w:p w:rsidR="00496A12" w:rsidRDefault="00496A12" w:rsidP="00496A12">
      <w:pPr>
        <w:jc w:val="both"/>
        <w:rPr>
          <w:sz w:val="28"/>
        </w:rPr>
      </w:pP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>1. Особенности осмотра места происшествия.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>2. Особенности допроса свидетелей и потерпевших.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 xml:space="preserve">3. Тактика допроса подозреваемых (обвиняемых). 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>4. Формы и виды применения специальных знаний на стадии предварительного расследования.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>5. Возможности судебно-лингвистической экспертизы.</w:t>
      </w:r>
    </w:p>
    <w:p w:rsidR="00496A12" w:rsidRPr="00652D32" w:rsidRDefault="00496A12" w:rsidP="00496A12">
      <w:pPr>
        <w:textAlignment w:val="baseline"/>
        <w:rPr>
          <w:b/>
          <w:sz w:val="28"/>
        </w:rPr>
      </w:pPr>
    </w:p>
    <w:p w:rsidR="00496A12" w:rsidRDefault="00496A12" w:rsidP="00496A12">
      <w:pPr>
        <w:textAlignment w:val="baseline"/>
        <w:rPr>
          <w:b/>
          <w:sz w:val="28"/>
        </w:rPr>
      </w:pPr>
      <w:r w:rsidRPr="00652D32">
        <w:rPr>
          <w:b/>
          <w:sz w:val="28"/>
        </w:rPr>
        <w:t>Тема 5:</w:t>
      </w:r>
      <w:r>
        <w:rPr>
          <w:b/>
          <w:sz w:val="28"/>
        </w:rPr>
        <w:t xml:space="preserve"> Расследование иных видов экстремизма</w:t>
      </w:r>
    </w:p>
    <w:p w:rsidR="00496A12" w:rsidRDefault="00496A12" w:rsidP="00496A12">
      <w:pPr>
        <w:tabs>
          <w:tab w:val="left" w:pos="795"/>
        </w:tabs>
        <w:ind w:left="795" w:hanging="435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Алгоритм действий следователя при расследовании </w:t>
      </w:r>
      <w:r>
        <w:rPr>
          <w:color w:val="000000"/>
          <w:sz w:val="28"/>
        </w:rPr>
        <w:t>публичного заведомо ложного обвинения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Федеральном законе и являющихся преступлением.</w:t>
      </w:r>
    </w:p>
    <w:p w:rsidR="00496A12" w:rsidRDefault="00496A12" w:rsidP="00496A12">
      <w:pPr>
        <w:tabs>
          <w:tab w:val="left" w:pos="795"/>
        </w:tabs>
        <w:ind w:left="795" w:hanging="435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color w:val="000000"/>
          <w:sz w:val="28"/>
        </w:rPr>
        <w:t xml:space="preserve">Обстоятельства, подлежащие установлению по делам о публичных призывах к осуществлению террористической деятельности или публичное оправдание терроризма; публичные призывы к </w:t>
      </w:r>
      <w:r>
        <w:rPr>
          <w:color w:val="000000"/>
          <w:sz w:val="28"/>
        </w:rPr>
        <w:lastRenderedPageBreak/>
        <w:t>осуществлению экстремистской деятельности; публичные призывы к осуществлению действий, направленных на нарушение территориальной целостности Российской Федерации.</w:t>
      </w:r>
    </w:p>
    <w:p w:rsidR="00496A12" w:rsidRDefault="00496A12" w:rsidP="00496A12">
      <w:pPr>
        <w:ind w:left="795" w:hanging="43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color w:val="000000"/>
          <w:sz w:val="28"/>
        </w:rPr>
        <w:t>Понятие и доказывание факта дискриминации.</w:t>
      </w:r>
    </w:p>
    <w:p w:rsidR="00496A12" w:rsidRDefault="00496A12" w:rsidP="00496A12">
      <w:pPr>
        <w:ind w:left="795" w:hanging="435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color w:val="000000"/>
          <w:sz w:val="28"/>
        </w:rPr>
        <w:t>Обстоятельства, подлежащие установлению, по делам о пропаганде либо публичном демонстрировании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запрещены.</w:t>
      </w:r>
    </w:p>
    <w:p w:rsidR="00496A12" w:rsidRDefault="00496A12" w:rsidP="00496A12">
      <w:pPr>
        <w:ind w:left="795" w:hanging="435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>
        <w:rPr>
          <w:color w:val="000000"/>
          <w:sz w:val="28"/>
        </w:rPr>
        <w:t>Обстоятельства, подлежащие установлению, по делам о производстве и распространении экстремистских материалов.</w:t>
      </w:r>
    </w:p>
    <w:p w:rsidR="00496A12" w:rsidRDefault="00496A12" w:rsidP="00496A12">
      <w:pPr>
        <w:ind w:left="795" w:hanging="435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>
        <w:rPr>
          <w:color w:val="000000"/>
          <w:sz w:val="28"/>
        </w:rPr>
        <w:t>Обстоятельства, подлежащие установлению, по делам о пропаганде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496A12" w:rsidRDefault="00496A12" w:rsidP="00496A12">
      <w:pPr>
        <w:ind w:left="795" w:hanging="435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color w:val="000000"/>
          <w:sz w:val="28"/>
        </w:rPr>
        <w:t>Обстоятельства, подлежащие установлению, по делам о воспрепятствовании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применения.</w:t>
      </w:r>
    </w:p>
    <w:p w:rsidR="00496A12" w:rsidRDefault="00496A12" w:rsidP="00496A12">
      <w:pPr>
        <w:ind w:left="360"/>
        <w:jc w:val="both"/>
        <w:rPr>
          <w:sz w:val="28"/>
        </w:rPr>
      </w:pPr>
    </w:p>
    <w:p w:rsidR="00496A12" w:rsidRDefault="00496A12" w:rsidP="00496A12">
      <w:pPr>
        <w:textAlignment w:val="baseline"/>
        <w:rPr>
          <w:b/>
          <w:sz w:val="28"/>
        </w:rPr>
      </w:pPr>
      <w:r w:rsidRPr="00652D32">
        <w:rPr>
          <w:b/>
          <w:sz w:val="28"/>
        </w:rPr>
        <w:t>Тема 6:</w:t>
      </w:r>
      <w:r>
        <w:rPr>
          <w:b/>
          <w:sz w:val="28"/>
        </w:rPr>
        <w:t xml:space="preserve"> Терроризм: зарождение, терроризм в России, история формирования нормативно-правовой базы по борьбе с терроризмом</w:t>
      </w:r>
    </w:p>
    <w:p w:rsidR="00496A12" w:rsidRDefault="00496A12" w:rsidP="00496A12">
      <w:p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Где и когда зародился терроризм?</w:t>
      </w:r>
    </w:p>
    <w:p w:rsidR="00496A12" w:rsidRDefault="00496A12" w:rsidP="00496A12">
      <w:pPr>
        <w:ind w:left="72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В каком отечественном нормативно-правовом акте терроризм впервые был закреплен как преступление? </w:t>
      </w:r>
    </w:p>
    <w:p w:rsidR="00496A12" w:rsidRDefault="00496A12" w:rsidP="00496A12">
      <w:pPr>
        <w:ind w:left="72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Назовите нормативно-правовые акты, регламентирующие борьбу с терроризмом.</w:t>
      </w:r>
    </w:p>
    <w:p w:rsidR="00496A12" w:rsidRPr="00652D32" w:rsidRDefault="00496A12" w:rsidP="00496A12">
      <w:pPr>
        <w:textAlignment w:val="baseline"/>
        <w:rPr>
          <w:b/>
          <w:sz w:val="28"/>
        </w:rPr>
      </w:pPr>
      <w:r>
        <w:rPr>
          <w:b/>
          <w:sz w:val="28"/>
        </w:rPr>
        <w:t xml:space="preserve">  </w:t>
      </w:r>
    </w:p>
    <w:p w:rsidR="00496A12" w:rsidRDefault="00496A12" w:rsidP="00496A12">
      <w:pPr>
        <w:textAlignment w:val="baseline"/>
        <w:rPr>
          <w:b/>
          <w:sz w:val="28"/>
        </w:rPr>
      </w:pPr>
      <w:r w:rsidRPr="00652D32">
        <w:rPr>
          <w:b/>
          <w:sz w:val="28"/>
        </w:rPr>
        <w:t>Тема 7:</w:t>
      </w:r>
      <w:r>
        <w:rPr>
          <w:b/>
          <w:sz w:val="28"/>
        </w:rPr>
        <w:t xml:space="preserve"> Обстоятельства, подлежащие установлению при расследовании террористических актов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>1. Установление целей совершения террористических актов.</w:t>
      </w:r>
    </w:p>
    <w:p w:rsidR="00496A12" w:rsidRDefault="00496A12" w:rsidP="00496A12">
      <w:pPr>
        <w:jc w:val="both"/>
        <w:rPr>
          <w:b/>
          <w:i/>
          <w:sz w:val="28"/>
        </w:rPr>
      </w:pPr>
      <w:r>
        <w:rPr>
          <w:sz w:val="28"/>
        </w:rPr>
        <w:t>2. Установление мотивов совершения террористических актов.</w:t>
      </w:r>
    </w:p>
    <w:p w:rsidR="00496A12" w:rsidRPr="00652D32" w:rsidRDefault="00496A12" w:rsidP="00496A12">
      <w:pPr>
        <w:textAlignment w:val="baseline"/>
        <w:rPr>
          <w:b/>
          <w:sz w:val="28"/>
        </w:rPr>
      </w:pPr>
    </w:p>
    <w:p w:rsidR="00496A12" w:rsidRDefault="00496A12" w:rsidP="00496A12">
      <w:pPr>
        <w:jc w:val="both"/>
        <w:rPr>
          <w:b/>
          <w:sz w:val="28"/>
        </w:rPr>
      </w:pPr>
      <w:r w:rsidRPr="00652D32">
        <w:rPr>
          <w:b/>
          <w:sz w:val="28"/>
        </w:rPr>
        <w:t>Тема 8:</w:t>
      </w:r>
      <w:r>
        <w:rPr>
          <w:b/>
          <w:sz w:val="28"/>
        </w:rPr>
        <w:t xml:space="preserve"> Основания для возбуждения уголовных дел по терроризму</w:t>
      </w:r>
    </w:p>
    <w:p w:rsidR="00496A12" w:rsidRDefault="00496A12" w:rsidP="00496A12">
      <w:pPr>
        <w:jc w:val="both"/>
        <w:rPr>
          <w:b/>
          <w:i/>
          <w:sz w:val="28"/>
        </w:rPr>
      </w:pPr>
      <w:r>
        <w:rPr>
          <w:sz w:val="28"/>
        </w:rPr>
        <w:t>1. Формы терроризма.</w:t>
      </w:r>
    </w:p>
    <w:p w:rsidR="00496A12" w:rsidRDefault="00496A12" w:rsidP="00496A12">
      <w:pPr>
        <w:rPr>
          <w:sz w:val="28"/>
        </w:rPr>
      </w:pPr>
      <w:r>
        <w:rPr>
          <w:sz w:val="28"/>
        </w:rPr>
        <w:t>2. Основания для возбуждения уголовного дела по терроризму.</w:t>
      </w:r>
    </w:p>
    <w:p w:rsidR="00496A12" w:rsidRDefault="00496A12" w:rsidP="00496A12">
      <w:pPr>
        <w:jc w:val="both"/>
        <w:rPr>
          <w:sz w:val="28"/>
        </w:rPr>
      </w:pPr>
      <w:r>
        <w:rPr>
          <w:sz w:val="28"/>
        </w:rPr>
        <w:t xml:space="preserve">3. Типичные следственные ситуации расследования терроризма. Особенности планирования расследования. </w:t>
      </w:r>
    </w:p>
    <w:p w:rsidR="00496A12" w:rsidRDefault="00496A12" w:rsidP="00496A12">
      <w:pPr>
        <w:jc w:val="both"/>
        <w:rPr>
          <w:b/>
          <w:i/>
          <w:sz w:val="28"/>
        </w:rPr>
      </w:pPr>
    </w:p>
    <w:p w:rsidR="00496A12" w:rsidRPr="00652D32" w:rsidRDefault="00496A12" w:rsidP="00496A12">
      <w:pPr>
        <w:textAlignment w:val="baseline"/>
        <w:rPr>
          <w:b/>
          <w:sz w:val="28"/>
        </w:rPr>
      </w:pPr>
    </w:p>
    <w:p w:rsidR="00496A12" w:rsidRDefault="00496A12" w:rsidP="00496A12">
      <w:pPr>
        <w:textAlignment w:val="baseline"/>
        <w:rPr>
          <w:b/>
          <w:sz w:val="28"/>
        </w:rPr>
      </w:pPr>
      <w:r w:rsidRPr="00652D32">
        <w:rPr>
          <w:b/>
          <w:sz w:val="28"/>
        </w:rPr>
        <w:t>Тема 9:</w:t>
      </w:r>
      <w:r>
        <w:rPr>
          <w:b/>
          <w:sz w:val="28"/>
        </w:rPr>
        <w:t xml:space="preserve"> Тактика отдельных следственных действий при расследовании террористических актов</w:t>
      </w:r>
    </w:p>
    <w:p w:rsidR="00496A12" w:rsidRDefault="00496A12" w:rsidP="00496A12">
      <w:p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Осмотр места происшествия.</w:t>
      </w:r>
    </w:p>
    <w:p w:rsidR="00496A12" w:rsidRDefault="00496A12" w:rsidP="00496A12">
      <w:pPr>
        <w:ind w:left="72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Допрос свидетелей и потерпевших.</w:t>
      </w:r>
    </w:p>
    <w:p w:rsidR="00496A12" w:rsidRDefault="00496A12" w:rsidP="00496A12">
      <w:pPr>
        <w:ind w:left="720" w:hanging="360"/>
        <w:jc w:val="both"/>
        <w:rPr>
          <w:sz w:val="28"/>
        </w:rPr>
      </w:pPr>
      <w:r>
        <w:rPr>
          <w:sz w:val="28"/>
        </w:rPr>
        <w:lastRenderedPageBreak/>
        <w:t>3.</w:t>
      </w:r>
      <w:r>
        <w:rPr>
          <w:sz w:val="28"/>
        </w:rPr>
        <w:tab/>
        <w:t xml:space="preserve">Возможности </w:t>
      </w:r>
      <w:proofErr w:type="spellStart"/>
      <w:r>
        <w:rPr>
          <w:sz w:val="28"/>
        </w:rPr>
        <w:t>взрыво-технической</w:t>
      </w:r>
      <w:proofErr w:type="spellEnd"/>
      <w:r>
        <w:rPr>
          <w:sz w:val="28"/>
        </w:rPr>
        <w:t xml:space="preserve"> экспертизы при расследовании террористических актов.</w:t>
      </w:r>
    </w:p>
    <w:p w:rsidR="00496A12" w:rsidRDefault="00496A12" w:rsidP="00496A12">
      <w:pPr>
        <w:ind w:left="72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Возможности пожарно-технической экспертизы при расследовании террористических актов.</w:t>
      </w:r>
    </w:p>
    <w:p w:rsidR="00C526C6" w:rsidRDefault="00496A12" w:rsidP="00496A12">
      <w:r>
        <w:rPr>
          <w:sz w:val="28"/>
        </w:rPr>
        <w:t>5.</w:t>
      </w:r>
      <w:r>
        <w:rPr>
          <w:sz w:val="28"/>
        </w:rPr>
        <w:tab/>
        <w:t>Возможности судебно-медицинской экспертизы при расследовании терактов.</w:t>
      </w:r>
    </w:p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12"/>
    <w:rsid w:val="0000041F"/>
    <w:rsid w:val="000006C2"/>
    <w:rsid w:val="0000210A"/>
    <w:rsid w:val="000043D1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96A1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>SGAP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2020-09-08T10:39:00Z</dcterms:created>
  <dcterms:modified xsi:type="dcterms:W3CDTF">2020-09-08T10:40:00Z</dcterms:modified>
</cp:coreProperties>
</file>